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D856" w14:textId="1B531503" w:rsidR="005E678D" w:rsidRPr="00A918E1" w:rsidRDefault="005E678D" w:rsidP="003A1071">
      <w:pPr>
        <w:pStyle w:val="SCT"/>
      </w:pPr>
      <w:r w:rsidRPr="003A1071">
        <w:t>SECTION 330110.61</w:t>
      </w:r>
      <w:r>
        <w:t xml:space="preserve"> - </w:t>
      </w:r>
      <w:r w:rsidRPr="00A918E1">
        <w:t>REPAIRING STEEL WATER STORAGE TANK</w:t>
      </w:r>
    </w:p>
    <w:p w14:paraId="58740730" w14:textId="5C49294E" w:rsidR="005E678D" w:rsidRDefault="005E678D" w:rsidP="003A1071">
      <w:pPr>
        <w:pStyle w:val="SpecifierNote"/>
      </w:pPr>
      <w:r>
        <w:t>This section is based on AWWA D101. Consult D101 when editing.</w:t>
      </w:r>
    </w:p>
    <w:p w14:paraId="3FB35A10" w14:textId="2CE5A2BB" w:rsidR="005E678D" w:rsidRPr="003A1071" w:rsidRDefault="005E678D" w:rsidP="003A1071">
      <w:pPr>
        <w:pStyle w:val="PRT"/>
      </w:pPr>
      <w:r w:rsidRPr="003A1071">
        <w:t xml:space="preserve"> GENERAL</w:t>
      </w:r>
    </w:p>
    <w:p w14:paraId="433F8884" w14:textId="7B531421" w:rsidR="005E678D" w:rsidRPr="003A1071" w:rsidRDefault="005E678D" w:rsidP="003A1071">
      <w:pPr>
        <w:pStyle w:val="ART"/>
      </w:pPr>
      <w:r w:rsidRPr="003A1071">
        <w:t>RELATED WORK SPECIFIED ELSEWHERE</w:t>
      </w:r>
    </w:p>
    <w:p w14:paraId="7B6634B5" w14:textId="3D381EE3" w:rsidR="005E678D" w:rsidRPr="004729BF" w:rsidRDefault="005E678D" w:rsidP="003A1071">
      <w:pPr>
        <w:pStyle w:val="PR1"/>
      </w:pPr>
      <w:r w:rsidRPr="004729BF">
        <w:t>Disinfection:  Section 331300.</w:t>
      </w:r>
    </w:p>
    <w:p w14:paraId="0EB73A23" w14:textId="52FDA259" w:rsidR="005E678D" w:rsidRPr="004729BF" w:rsidRDefault="005E678D" w:rsidP="003A1071">
      <w:pPr>
        <w:pStyle w:val="PR1"/>
      </w:pPr>
      <w:r w:rsidRPr="004729BF">
        <w:t>Painting:  Section 0997</w:t>
      </w:r>
      <w:r>
        <w:t>13.24</w:t>
      </w:r>
      <w:r w:rsidRPr="004729BF">
        <w:t>.</w:t>
      </w:r>
    </w:p>
    <w:p w14:paraId="34AF37EA" w14:textId="79BAAB56" w:rsidR="005E678D" w:rsidRPr="003A1071" w:rsidRDefault="005E678D" w:rsidP="003A1071">
      <w:pPr>
        <w:pStyle w:val="ART"/>
      </w:pPr>
      <w:r w:rsidRPr="00F43067">
        <w:t>QUALITY ASSURANC</w:t>
      </w:r>
      <w:r>
        <w:t>E</w:t>
      </w:r>
    </w:p>
    <w:p w14:paraId="56DE1146" w14:textId="094C0632" w:rsidR="005E678D" w:rsidRPr="004729BF" w:rsidRDefault="005E678D" w:rsidP="003A1071">
      <w:pPr>
        <w:pStyle w:val="PR1"/>
      </w:pPr>
      <w:r w:rsidRPr="004729BF">
        <w:t>Welders Qualifications:</w:t>
      </w:r>
    </w:p>
    <w:p w14:paraId="43550F58" w14:textId="572230C9" w:rsidR="005E678D" w:rsidRPr="004729BF" w:rsidRDefault="005E678D" w:rsidP="003A1071">
      <w:pPr>
        <w:pStyle w:val="PR2"/>
      </w:pPr>
      <w:r w:rsidRPr="004729BF">
        <w:t>Skilled in the type of welding required by this project.</w:t>
      </w:r>
    </w:p>
    <w:p w14:paraId="313A87AC" w14:textId="55B66BDB" w:rsidR="005E678D" w:rsidRPr="004729BF" w:rsidRDefault="005E678D" w:rsidP="003A1071">
      <w:pPr>
        <w:pStyle w:val="PR2"/>
      </w:pPr>
      <w:r w:rsidRPr="004729BF">
        <w:t>Certified in accordance with the applicable provisions of the ASME Code.</w:t>
      </w:r>
    </w:p>
    <w:p w14:paraId="4A38588C" w14:textId="45E9B002" w:rsidR="005E678D" w:rsidRPr="004729BF" w:rsidRDefault="005E678D" w:rsidP="003A1071">
      <w:pPr>
        <w:pStyle w:val="PR1"/>
      </w:pPr>
      <w:r w:rsidRPr="004729BF">
        <w:t>Reference Standard:  Comply with specification AWWA D100</w:t>
      </w:r>
      <w:r>
        <w:t xml:space="preserve"> (current edition)</w:t>
      </w:r>
      <w:r w:rsidRPr="004729BF">
        <w:t xml:space="preserve"> for the Work of this section. Maintain a copy of this reference standard at the Site at all times.</w:t>
      </w:r>
    </w:p>
    <w:p w14:paraId="03C57934" w14:textId="10B5B061" w:rsidR="005E678D" w:rsidRPr="003A1071" w:rsidRDefault="005E678D" w:rsidP="003A1071">
      <w:pPr>
        <w:pStyle w:val="ART"/>
      </w:pPr>
      <w:r w:rsidRPr="003A1071">
        <w:t>SUBMITTALS</w:t>
      </w:r>
    </w:p>
    <w:p w14:paraId="023D3EDC" w14:textId="77777777" w:rsidR="005E678D" w:rsidRDefault="005E678D" w:rsidP="003A1071">
      <w:pPr>
        <w:pStyle w:val="PR1"/>
      </w:pPr>
      <w:r>
        <w:t xml:space="preserve">Submittals for this section are subject to the re-evaluation fee identified in Article 4 of the General Conditions. </w:t>
      </w:r>
    </w:p>
    <w:p w14:paraId="7EB7134B" w14:textId="77777777" w:rsidR="005E678D" w:rsidRDefault="005E678D" w:rsidP="003A1071">
      <w:pPr>
        <w:pStyle w:val="PR1"/>
      </w:pPr>
      <w:r>
        <w:t xml:space="preserve">Manufacturer’s installation instructions shall be provided along with product data. </w:t>
      </w:r>
    </w:p>
    <w:p w14:paraId="5D88AD12" w14:textId="77777777" w:rsidR="005E678D" w:rsidRDefault="005E678D" w:rsidP="003A1071">
      <w:pPr>
        <w:pStyle w:val="PR1"/>
      </w:pPr>
      <w:r>
        <w:t xml:space="preserve">Submittals shall be provided in the order in which they are specified and tabbed (for combined submittals). </w:t>
      </w:r>
    </w:p>
    <w:p w14:paraId="297DECD1" w14:textId="253C3EB3" w:rsidR="005E678D" w:rsidRPr="004729BF" w:rsidRDefault="005E678D" w:rsidP="003A1071">
      <w:pPr>
        <w:pStyle w:val="PR1"/>
      </w:pPr>
      <w:r w:rsidRPr="004729BF">
        <w:t>Shop Drawings:  Show items to be replaced.  Indicate size, weight, and spacing of steel members.</w:t>
      </w:r>
    </w:p>
    <w:p w14:paraId="2C4F364F" w14:textId="19A943D7" w:rsidR="005E678D" w:rsidRPr="003A1071" w:rsidRDefault="005E678D" w:rsidP="003A1071">
      <w:pPr>
        <w:pStyle w:val="PRT"/>
      </w:pPr>
      <w:r w:rsidRPr="003A1071">
        <w:t xml:space="preserve"> PRODUCTS</w:t>
      </w:r>
    </w:p>
    <w:p w14:paraId="28D37DA4" w14:textId="258F3B30" w:rsidR="005E678D" w:rsidRPr="003A1071" w:rsidRDefault="005E678D" w:rsidP="003A1071">
      <w:pPr>
        <w:pStyle w:val="ART"/>
      </w:pPr>
      <w:r>
        <w:t>MATERIALS</w:t>
      </w:r>
    </w:p>
    <w:p w14:paraId="74ECD595" w14:textId="02DE6EF7" w:rsidR="005E678D" w:rsidRPr="004729BF" w:rsidRDefault="005E678D" w:rsidP="003A1071">
      <w:pPr>
        <w:pStyle w:val="PR1"/>
      </w:pPr>
      <w:r w:rsidRPr="004729BF">
        <w:t>Replacement Items:  Same size, strength, and dimensions as the original equipment.</w:t>
      </w:r>
    </w:p>
    <w:p w14:paraId="45D5240F" w14:textId="2A53BAFF" w:rsidR="005E678D" w:rsidRPr="004729BF" w:rsidRDefault="005E678D" w:rsidP="003A1071">
      <w:pPr>
        <w:pStyle w:val="PR1"/>
      </w:pPr>
      <w:r w:rsidRPr="004729BF">
        <w:t>Shop paint all items before delivery to the Site.</w:t>
      </w:r>
    </w:p>
    <w:p w14:paraId="09EEEFFF" w14:textId="2A1C233E" w:rsidR="005E678D" w:rsidRPr="003A1071" w:rsidRDefault="005E678D" w:rsidP="003A1071">
      <w:pPr>
        <w:pStyle w:val="PRT"/>
      </w:pPr>
      <w:r w:rsidRPr="003A1071">
        <w:lastRenderedPageBreak/>
        <w:t xml:space="preserve"> EXECUTION</w:t>
      </w:r>
    </w:p>
    <w:p w14:paraId="11B4780D" w14:textId="6D0F651F" w:rsidR="005E678D" w:rsidRPr="003A1071" w:rsidRDefault="005E678D" w:rsidP="003A1071">
      <w:pPr>
        <w:pStyle w:val="ART"/>
      </w:pPr>
      <w:r w:rsidRPr="003A1071">
        <w:t>REPAIRS</w:t>
      </w:r>
    </w:p>
    <w:p w14:paraId="49CD5FBF" w14:textId="02A743E3" w:rsidR="005E678D" w:rsidRPr="004729BF" w:rsidRDefault="005E678D" w:rsidP="003A1071">
      <w:pPr>
        <w:pStyle w:val="PR1"/>
      </w:pPr>
      <w:r w:rsidRPr="004729BF">
        <w:t>Weld leaky seams and rivets on inside of tank.</w:t>
      </w:r>
    </w:p>
    <w:p w14:paraId="158A3735" w14:textId="65E4050C" w:rsidR="005E678D" w:rsidRPr="004729BF" w:rsidRDefault="005E678D" w:rsidP="003A1071">
      <w:pPr>
        <w:pStyle w:val="PR1"/>
      </w:pPr>
      <w:r w:rsidRPr="004729BF">
        <w:t>Seal weld interior lap joints of roof plates above maximum water line to provide a paintable surface.</w:t>
      </w:r>
    </w:p>
    <w:p w14:paraId="01A47DA4" w14:textId="77A2964B" w:rsidR="005E678D" w:rsidRPr="004729BF" w:rsidRDefault="005E678D" w:rsidP="003A1071">
      <w:pPr>
        <w:pStyle w:val="PR1"/>
      </w:pPr>
      <w:r w:rsidRPr="004729BF">
        <w:t>Repair all holes resulting from structural changes as required to insure a watertight tank.</w:t>
      </w:r>
    </w:p>
    <w:p w14:paraId="7D2B5F69" w14:textId="77777777" w:rsidR="005E678D" w:rsidRPr="0027131F" w:rsidRDefault="005E678D" w:rsidP="003A1071">
      <w:pPr>
        <w:pStyle w:val="SpecifierNote"/>
      </w:pPr>
      <w:r w:rsidRPr="0027131F">
        <w:t>List additional repairs above.</w:t>
      </w:r>
    </w:p>
    <w:p w14:paraId="79CC30DD" w14:textId="53A9682D" w:rsidR="005E678D" w:rsidRPr="004729BF" w:rsidRDefault="005E678D" w:rsidP="003A1071">
      <w:pPr>
        <w:pStyle w:val="PR1"/>
      </w:pPr>
      <w:r w:rsidRPr="004729BF">
        <w:t>Make additional repairs as listed below:</w:t>
      </w:r>
    </w:p>
    <w:p w14:paraId="297B874C" w14:textId="6D2C57BA" w:rsidR="005E678D" w:rsidRPr="004729BF" w:rsidRDefault="005E678D" w:rsidP="003A1071">
      <w:pPr>
        <w:pStyle w:val="PR2"/>
      </w:pPr>
      <w:r w:rsidRPr="003A1071">
        <w:rPr>
          <w:b/>
          <w:bCs/>
        </w:rPr>
        <w:t>[Insert additional repairs].</w:t>
      </w:r>
    </w:p>
    <w:p w14:paraId="05E7E064" w14:textId="3EA25698" w:rsidR="005E678D" w:rsidRPr="003A1071" w:rsidRDefault="005E678D" w:rsidP="003A1071">
      <w:pPr>
        <w:pStyle w:val="ART"/>
      </w:pPr>
      <w:r w:rsidRPr="003A1071">
        <w:t>LEAKAGE TEST</w:t>
      </w:r>
    </w:p>
    <w:p w14:paraId="01A39187" w14:textId="74E0DFBB" w:rsidR="005E678D" w:rsidRPr="004729BF" w:rsidRDefault="005E678D" w:rsidP="003A1071">
      <w:pPr>
        <w:pStyle w:val="PR1"/>
      </w:pPr>
      <w:r w:rsidRPr="004729BF">
        <w:t>Fill tank to maximum water level.  Inspect for leaks after 48 hours.</w:t>
      </w:r>
    </w:p>
    <w:p w14:paraId="10E141B7" w14:textId="71F3F2F4" w:rsidR="005E678D" w:rsidRPr="004729BF" w:rsidRDefault="005E678D" w:rsidP="003A1071">
      <w:pPr>
        <w:pStyle w:val="PR1"/>
      </w:pPr>
      <w:r w:rsidRPr="004729BF">
        <w:t>Repair leaks (if any).</w:t>
      </w:r>
    </w:p>
    <w:p w14:paraId="7DDB2AC5" w14:textId="36BC7BBE" w:rsidR="005E678D" w:rsidRPr="004729BF" w:rsidRDefault="005E678D" w:rsidP="003A1071">
      <w:pPr>
        <w:pStyle w:val="PR1"/>
      </w:pPr>
      <w:r w:rsidRPr="004729BF">
        <w:t>Repeat leakage tests when directed.</w:t>
      </w:r>
    </w:p>
    <w:p w14:paraId="354D6279" w14:textId="12D92881" w:rsidR="005E678D" w:rsidRDefault="005E678D" w:rsidP="005E678D">
      <w:pPr>
        <w:pStyle w:val="EOS"/>
      </w:pPr>
      <w:r w:rsidRPr="003A1071">
        <w:t>END OF SECTION</w:t>
      </w:r>
      <w:r>
        <w:t xml:space="preserve"> 330110.61</w:t>
      </w:r>
    </w:p>
    <w:sectPr w:rsidR="005E678D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615FF6EF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D07AE8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5E678D">
      <w:rPr>
        <w:rStyle w:val="NAM"/>
        <w:rFonts w:eastAsia="Calibri"/>
        <w:szCs w:val="22"/>
      </w:rPr>
      <w:t>330110.61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992007"/>
    <w:multiLevelType w:val="hybridMultilevel"/>
    <w:tmpl w:val="C9102574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0F8477F3"/>
    <w:multiLevelType w:val="hybridMultilevel"/>
    <w:tmpl w:val="14288508"/>
    <w:lvl w:ilvl="0" w:tplc="45EA7F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667A0"/>
    <w:multiLevelType w:val="hybridMultilevel"/>
    <w:tmpl w:val="70A4B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4946"/>
    <w:multiLevelType w:val="hybridMultilevel"/>
    <w:tmpl w:val="B0869426"/>
    <w:lvl w:ilvl="0" w:tplc="45EA7F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74AB2"/>
    <w:multiLevelType w:val="hybridMultilevel"/>
    <w:tmpl w:val="F9C6D250"/>
    <w:lvl w:ilvl="0" w:tplc="45EA7F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7EC4B158">
      <w:start w:val="1"/>
      <w:numFmt w:val="decimal"/>
      <w:lvlText w:val="%2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577E7"/>
    <w:multiLevelType w:val="multilevel"/>
    <w:tmpl w:val="6CD6BDAC"/>
    <w:lvl w:ilvl="0">
      <w:start w:val="1"/>
      <w:numFmt w:val="none"/>
      <w:lvlText w:val="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1" w15:restartNumberingAfterBreak="0">
    <w:nsid w:val="56CC1546"/>
    <w:multiLevelType w:val="hybridMultilevel"/>
    <w:tmpl w:val="DB281C9C"/>
    <w:lvl w:ilvl="0" w:tplc="45EA7F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A4FD6"/>
    <w:multiLevelType w:val="multilevel"/>
    <w:tmpl w:val="22346EFA"/>
    <w:lvl w:ilvl="0">
      <w:start w:val="1"/>
      <w:numFmt w:val="decimal"/>
      <w:lvlText w:val="1.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360"/>
      </w:pPr>
      <w:rPr>
        <w:rFonts w:hint="default"/>
      </w:rPr>
    </w:lvl>
  </w:abstractNum>
  <w:abstractNum w:abstractNumId="13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4" w15:restartNumberingAfterBreak="0">
    <w:nsid w:val="71A35AFA"/>
    <w:multiLevelType w:val="hybridMultilevel"/>
    <w:tmpl w:val="04881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D1697"/>
    <w:multiLevelType w:val="hybridMultilevel"/>
    <w:tmpl w:val="9BA6C9BA"/>
    <w:lvl w:ilvl="0" w:tplc="45EA7F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C04D95"/>
    <w:multiLevelType w:val="hybridMultilevel"/>
    <w:tmpl w:val="16BA5E64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6"/>
  </w:num>
  <w:num w:numId="5" w16cid:durableId="1857226179">
    <w:abstractNumId w:val="2"/>
  </w:num>
  <w:num w:numId="6" w16cid:durableId="865364011">
    <w:abstractNumId w:val="13"/>
  </w:num>
  <w:num w:numId="7" w16cid:durableId="1590696466">
    <w:abstractNumId w:val="10"/>
  </w:num>
  <w:num w:numId="8" w16cid:durableId="1372001518">
    <w:abstractNumId w:val="5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302078378">
    <w:abstractNumId w:val="4"/>
  </w:num>
  <w:num w:numId="12" w16cid:durableId="1793284178">
    <w:abstractNumId w:val="8"/>
  </w:num>
  <w:num w:numId="13" w16cid:durableId="216673760">
    <w:abstractNumId w:val="11"/>
  </w:num>
  <w:num w:numId="14" w16cid:durableId="629676754">
    <w:abstractNumId w:val="15"/>
  </w:num>
  <w:num w:numId="15" w16cid:durableId="808013745">
    <w:abstractNumId w:val="3"/>
  </w:num>
  <w:num w:numId="16" w16cid:durableId="2106223257">
    <w:abstractNumId w:val="7"/>
  </w:num>
  <w:num w:numId="17" w16cid:durableId="937761814">
    <w:abstractNumId w:val="14"/>
  </w:num>
  <w:num w:numId="18" w16cid:durableId="723404777">
    <w:abstractNumId w:val="12"/>
  </w:num>
  <w:num w:numId="19" w16cid:durableId="1920480917">
    <w:abstractNumId w:val="9"/>
  </w:num>
  <w:num w:numId="20" w16cid:durableId="1013066897">
    <w:abstractNumId w:val="1"/>
  </w:num>
  <w:num w:numId="21" w16cid:durableId="21429643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A1071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E678D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07AE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1663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